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60" w:lineRule="auto"/>
        <w:jc w:val="center"/>
        <w:rPr>
          <w:rFonts w:hint="default" w:ascii="瀹嬩綋" w:eastAsia="宋体"/>
          <w:b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瀹嬩綋"/>
          <w:b/>
          <w:color w:val="000000"/>
          <w:sz w:val="24"/>
          <w:shd w:val="clear" w:color="auto" w:fill="FFFFFF"/>
          <w:lang w:val="en-US" w:eastAsia="zh-CN"/>
        </w:rPr>
        <w:t>温州理工学院经济与管理学院2023-2024第二学期考勤统计（第十四</w:t>
      </w:r>
      <w:bookmarkStart w:id="0" w:name="_GoBack"/>
      <w:bookmarkEnd w:id="0"/>
      <w:r>
        <w:rPr>
          <w:rFonts w:hint="eastAsia" w:ascii="瀹嬩綋"/>
          <w:b/>
          <w:color w:val="000000"/>
          <w:sz w:val="24"/>
          <w:shd w:val="clear" w:color="auto" w:fill="FFFFFF"/>
          <w:lang w:val="en-US" w:eastAsia="zh-CN"/>
        </w:rPr>
        <w:t>周）</w:t>
      </w:r>
    </w:p>
    <w:p>
      <w:pPr>
        <w:shd w:val="solid" w:color="FFFFFF" w:fill="auto"/>
        <w:autoSpaceDN w:val="0"/>
        <w:spacing w:line="360" w:lineRule="auto"/>
        <w:jc w:val="left"/>
        <w:rPr>
          <w:rFonts w:ascii="瀹嬩綋"/>
          <w:b/>
          <w:color w:val="000000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jc w:val="left"/>
        <w:rPr>
          <w:rFonts w:ascii="瀹嬩綋"/>
          <w:color w:val="6B6B6B"/>
          <w:sz w:val="18"/>
          <w:shd w:val="clear" w:color="auto" w:fill="FFFFFF"/>
        </w:rPr>
      </w:pPr>
      <w:r>
        <w:rPr>
          <w:rFonts w:ascii="瀹嬩綋"/>
          <w:b/>
          <w:color w:val="000000"/>
          <w:sz w:val="24"/>
          <w:shd w:val="clear" w:color="auto" w:fill="FFFFFF"/>
        </w:rPr>
        <w:t xml:space="preserve">各班级： </w:t>
      </w:r>
    </w:p>
    <w:p>
      <w:pPr>
        <w:shd w:val="solid" w:color="FFFFFF" w:fill="auto"/>
        <w:autoSpaceDN w:val="0"/>
        <w:spacing w:line="360" w:lineRule="auto"/>
        <w:ind w:firstLine="470"/>
        <w:jc w:val="left"/>
        <w:rPr>
          <w:rFonts w:ascii="瀹嬩綋"/>
          <w:color w:val="000000"/>
          <w:sz w:val="18"/>
          <w:shd w:val="clear" w:color="auto" w:fill="FFFFFF"/>
        </w:rPr>
      </w:pPr>
      <w:r>
        <w:rPr>
          <w:rFonts w:ascii="瀹嬩綋"/>
          <w:b/>
          <w:color w:val="000000"/>
          <w:sz w:val="24"/>
          <w:shd w:val="clear" w:color="auto" w:fill="FFFFFF"/>
        </w:rPr>
        <w:t>为引导学生更好的进入学习状态，保证学风建设工作的顺利展开，营造学院良好的学习氛围，经管学院</w:t>
      </w:r>
      <w:r>
        <w:rPr>
          <w:rFonts w:hint="eastAsia" w:ascii="瀹嬩綋"/>
          <w:b/>
          <w:color w:val="000000"/>
          <w:sz w:val="24"/>
          <w:shd w:val="clear" w:color="auto" w:fill="FFFFFF"/>
        </w:rPr>
        <w:t>总支委员会</w:t>
      </w:r>
      <w:r>
        <w:rPr>
          <w:rFonts w:ascii="瀹嬩綋"/>
          <w:b/>
          <w:color w:val="000000"/>
          <w:sz w:val="24"/>
          <w:shd w:val="clear" w:color="auto" w:fill="FFFFFF"/>
        </w:rPr>
        <w:t>组织相关人员对各班级进行学风检查，现将检查结果给予通报，其具体情况见附件。希望广大同学引以为戒，严格要求自己，遵守校纪校规，做一名文明、合格的大学生。</w:t>
      </w:r>
    </w:p>
    <w:p>
      <w:pPr>
        <w:shd w:val="solid" w:color="FFFFFF" w:fill="auto"/>
        <w:autoSpaceDN w:val="0"/>
        <w:spacing w:line="360" w:lineRule="auto"/>
        <w:ind w:firstLine="354"/>
        <w:jc w:val="left"/>
        <w:rPr>
          <w:rFonts w:ascii="瀹嬩綋"/>
          <w:color w:val="000000"/>
          <w:sz w:val="18"/>
          <w:shd w:val="clear" w:color="auto" w:fill="FFFFFF"/>
        </w:rPr>
      </w:pPr>
      <w:r>
        <w:rPr>
          <w:rFonts w:ascii="瀹嬩綋"/>
          <w:b/>
          <w:color w:val="000000"/>
          <w:sz w:val="24"/>
          <w:shd w:val="clear" w:color="auto" w:fill="FFFFFF"/>
        </w:rPr>
        <w:t xml:space="preserve">  补充说明：</w:t>
      </w:r>
    </w:p>
    <w:p>
      <w:pPr>
        <w:shd w:val="solid" w:color="FFFFFF" w:fill="auto"/>
        <w:autoSpaceDN w:val="0"/>
        <w:spacing w:line="360" w:lineRule="atLeast"/>
        <w:ind w:firstLine="531"/>
        <w:jc w:val="left"/>
        <w:rPr>
          <w:rFonts w:ascii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1、按照《学生手册》第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  <w:lang w:val="en-US" w:eastAsia="zh-CN"/>
        </w:rPr>
        <w:t>80</w:t>
      </w: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页第（3）项规定，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  <w:t>因事假缺课一节</w:t>
      </w: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扣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  <w:lang w:val="en-US" w:eastAsia="zh-CN"/>
        </w:rPr>
        <w:t>0.5</w:t>
      </w: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分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  <w:t>，</w:t>
      </w: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迟到1次扣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  <w:lang w:val="en-US" w:eastAsia="zh-CN"/>
        </w:rPr>
        <w:t>0.5</w:t>
      </w: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分，旷课一节扣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分（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  <w:t>两</w:t>
      </w: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次迟到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  <w:t>或早退</w:t>
      </w: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作一节旷课）。</w:t>
      </w:r>
    </w:p>
    <w:p>
      <w:pPr>
        <w:shd w:val="solid" w:color="FFFFFF" w:fill="auto"/>
        <w:autoSpaceDN w:val="0"/>
        <w:spacing w:line="360" w:lineRule="auto"/>
        <w:ind w:firstLine="590"/>
        <w:jc w:val="left"/>
        <w:rPr>
          <w:rFonts w:hint="eastAsia" w:ascii="宋体" w:hAnsi="宋体"/>
          <w:b/>
          <w:color w:val="00000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2、如有疑问，请及时向各自辅导员联系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  <w:lang w:val="en-US" w:eastAsia="zh-CN"/>
        </w:rPr>
        <w:t>、学风建设指导老师陈老师（滨海校区办公室实3-2-303）、</w:t>
      </w:r>
    </w:p>
    <w:p>
      <w:pPr>
        <w:shd w:val="solid" w:color="FFFFFF" w:fill="auto"/>
        <w:autoSpaceDN w:val="0"/>
        <w:spacing w:line="360" w:lineRule="auto"/>
        <w:ind w:firstLine="590"/>
        <w:jc w:val="left"/>
        <w:rPr>
          <w:rFonts w:hint="default" w:ascii="宋体" w:hAnsi="宋体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  <w:lang w:val="en-US" w:eastAsia="zh-CN"/>
        </w:rPr>
        <w:t>学习部蒋同学17816908850 汤同学18967901637联系。</w:t>
      </w:r>
    </w:p>
    <w:p>
      <w:pPr>
        <w:shd w:val="solid" w:color="FFFFFF" w:fill="auto"/>
        <w:autoSpaceDN w:val="0"/>
        <w:spacing w:line="360" w:lineRule="auto"/>
        <w:ind w:firstLine="590"/>
        <w:jc w:val="left"/>
        <w:rPr>
          <w:rFonts w:ascii="宋体" w:hAnsi="宋体"/>
          <w:b/>
          <w:color w:val="000000"/>
          <w:sz w:val="24"/>
          <w:szCs w:val="24"/>
          <w:shd w:val="clear" w:color="auto" w:fill="FFFFFF"/>
        </w:rPr>
      </w:pP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3、请在当天发布公告三日内提出异议，并提供相应的证明。如无问题，逾期数据将直接备案，今后不得修改。</w:t>
      </w:r>
    </w:p>
    <w:tbl>
      <w:tblPr>
        <w:tblStyle w:val="3"/>
        <w:tblpPr w:leftFromText="180" w:rightFromText="180" w:vertAnchor="text" w:horzAnchor="page" w:tblpX="1832" w:tblpY="188"/>
        <w:tblOverlap w:val="never"/>
        <w:tblW w:w="8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860"/>
        <w:gridCol w:w="990"/>
        <w:gridCol w:w="209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5" w:type="dxa"/>
            <w:gridSpan w:val="5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default" w:ascii="宋体" w:hAnsi="宋体"/>
                <w:b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上课考勤情况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班级</w:t>
            </w:r>
          </w:p>
        </w:tc>
        <w:tc>
          <w:tcPr>
            <w:tcW w:w="860" w:type="dxa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节数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23财务管理一班</w:t>
            </w:r>
          </w:p>
        </w:tc>
        <w:tc>
          <w:tcPr>
            <w:tcW w:w="86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5.27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洪文懿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5.27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胡静宜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12、34、67、89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5.28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柯雅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12、34、67、89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5.30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李柯翰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23财务管理二班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5.27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王美琳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、34、67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5.27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67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5.28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王美琳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12、34、67、89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5.29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王美琳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5.29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陈浩南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5.30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余智钰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34、89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余智钰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12、34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23财务管理三班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5.27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邓钰婕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5.27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陈浩琪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5.30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苏合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34、89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邱佳滢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12、34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23专升本工管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一班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</w:t>
            </w:r>
          </w:p>
        </w:tc>
        <w:tc>
          <w:tcPr>
            <w:tcW w:w="9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黄珊珊</w:t>
            </w:r>
          </w:p>
        </w:tc>
        <w:tc>
          <w:tcPr>
            <w:tcW w:w="209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67</w:t>
            </w:r>
          </w:p>
        </w:tc>
        <w:tc>
          <w:tcPr>
            <w:tcW w:w="1070" w:type="dxa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病假</w:t>
            </w:r>
          </w:p>
        </w:tc>
      </w:tr>
    </w:tbl>
    <w:p>
      <w:pPr>
        <w:jc w:val="left"/>
      </w:pPr>
    </w:p>
    <w:p>
      <w:pPr>
        <w:jc w:val="left"/>
      </w:pPr>
    </w:p>
    <w:p>
      <w:pPr>
        <w:shd w:val="solid" w:color="FFFFFF" w:fill="auto"/>
        <w:autoSpaceDN w:val="0"/>
        <w:spacing w:line="360" w:lineRule="auto"/>
        <w:jc w:val="right"/>
        <w:rPr>
          <w:rFonts w:hint="default" w:ascii="瀹嬩綋" w:eastAsia="宋体"/>
          <w:b/>
          <w:color w:val="000000"/>
          <w:sz w:val="24"/>
          <w:shd w:val="clear" w:color="auto" w:fill="FFFFFF"/>
          <w:lang w:val="en-US" w:eastAsia="zh-CN"/>
        </w:rPr>
      </w:pPr>
      <w:r>
        <w:rPr>
          <w:rFonts w:ascii="瀹嬩綋"/>
          <w:b/>
          <w:color w:val="000000"/>
          <w:sz w:val="24"/>
          <w:shd w:val="clear" w:color="auto" w:fill="FFFFFF"/>
        </w:rPr>
        <w:t>温州</w:t>
      </w:r>
      <w:r>
        <w:rPr>
          <w:rFonts w:hint="eastAsia" w:ascii="瀹嬩綋"/>
          <w:b/>
          <w:color w:val="000000"/>
          <w:sz w:val="24"/>
          <w:shd w:val="clear" w:color="auto" w:fill="FFFFFF"/>
        </w:rPr>
        <w:t>理工</w:t>
      </w:r>
      <w:r>
        <w:rPr>
          <w:rFonts w:ascii="瀹嬩綋"/>
          <w:b/>
          <w:color w:val="000000"/>
          <w:sz w:val="24"/>
          <w:shd w:val="clear" w:color="auto" w:fill="FFFFFF"/>
        </w:rPr>
        <w:t>学院</w:t>
      </w:r>
      <w:r>
        <w:rPr>
          <w:rFonts w:hint="eastAsia" w:ascii="瀹嬩綋"/>
          <w:b/>
          <w:color w:val="000000"/>
          <w:sz w:val="24"/>
          <w:shd w:val="clear" w:color="auto" w:fill="FFFFFF"/>
        </w:rPr>
        <w:t>经济与管理学院</w:t>
      </w:r>
      <w:r>
        <w:rPr>
          <w:rFonts w:hint="eastAsia" w:ascii="瀹嬩綋"/>
          <w:b/>
          <w:color w:val="000000"/>
          <w:sz w:val="24"/>
          <w:shd w:val="clear" w:color="auto" w:fill="FFFFFF"/>
          <w:lang w:val="en-US" w:eastAsia="zh-CN"/>
        </w:rPr>
        <w:t>委员会学习部</w:t>
      </w:r>
    </w:p>
    <w:p>
      <w:pPr>
        <w:shd w:val="solid" w:color="FFFFFF" w:fill="auto"/>
        <w:autoSpaceDN w:val="0"/>
        <w:spacing w:line="360" w:lineRule="auto"/>
        <w:ind w:firstLine="6746" w:firstLineChars="2800"/>
        <w:rPr>
          <w:rFonts w:hint="default" w:ascii="瀹嬩綋" w:eastAsia="宋体"/>
          <w:b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瀹嬩綋"/>
          <w:b/>
          <w:color w:val="000000"/>
          <w:sz w:val="24"/>
          <w:shd w:val="clear" w:color="auto" w:fill="FFFFFF"/>
          <w:lang w:val="en-US" w:eastAsia="zh-CN"/>
        </w:rPr>
        <w:t>2024年6月1日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GIyMjcwOThjODM0YTEzNDNkZTJlMTY2OGFkYWQifQ=="/>
  </w:docVars>
  <w:rsids>
    <w:rsidRoot w:val="00000000"/>
    <w:rsid w:val="01D52BB8"/>
    <w:rsid w:val="08690DB3"/>
    <w:rsid w:val="240A72E5"/>
    <w:rsid w:val="2E377B7A"/>
    <w:rsid w:val="5687748B"/>
    <w:rsid w:val="5B5269C3"/>
    <w:rsid w:val="74383DB9"/>
    <w:rsid w:val="7F56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922</Characters>
  <Lines>0</Lines>
  <Paragraphs>0</Paragraphs>
  <TotalTime>16</TotalTime>
  <ScaleCrop>false</ScaleCrop>
  <LinksUpToDate>false</LinksUpToDate>
  <CharactersWithSpaces>926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2024-04-24T05:17:00Z</dcterms:created>
  <dc:creator>lenovo</dc:creator>
  <cp:lastModifiedBy>WPS_1690605012</cp:lastModifiedBy>
  <dcterms:modified xsi:type="dcterms:W3CDTF">2024-06-01T14:38:03Z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1D8DC9E52D81444D8337337D7D493025_13</vt:lpwstr>
  </property>
</Properties>
</file>