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8206E">
      <w:pPr>
        <w:spacing w:line="560" w:lineRule="exact"/>
        <w:ind w:firstLine="964" w:firstLineChars="300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附录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：各党支部分管班级及推荐名额</w:t>
      </w:r>
    </w:p>
    <w:p w14:paraId="2D98D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i w:val="0"/>
          <w:iCs w:val="0"/>
          <w:color w:val="auto"/>
          <w:kern w:val="0"/>
          <w:sz w:val="22"/>
          <w:szCs w:val="22"/>
          <w:highlight w:val="yellow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第一党支部：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22工商管理（创业教育管理）、22国际经济与贸易一班、22国际经济与贸易二班、22国际经济与贸易三班、22跨境电子商务、23财务管理一班、23财务管理二班、23财务管理三班、24国际经济与贸易（专升本）一班、24国际经济与贸易（专升本）二班</w:t>
      </w:r>
    </w:p>
    <w:p w14:paraId="4D181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学生第二党支部：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23跨境电子商务二班、23国际经济与贸易一班、23国际经济与贸易二班、24财务管理（专升本）二班</w:t>
      </w:r>
    </w:p>
    <w:p w14:paraId="261EA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学生第三党支部：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22财务管理三班、22财务管理四班、22财务管理五班</w:t>
      </w:r>
    </w:p>
    <w:p w14:paraId="17A91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学生第四党支部：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22财务管理一班、22财务管理二班、22金融科技一班、22金融科技二班</w:t>
      </w:r>
    </w:p>
    <w:p w14:paraId="337EC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学生第五党支部：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24工商管理（专升本）一班、24工商管理（专升本）二班</w:t>
      </w:r>
    </w:p>
    <w:p w14:paraId="1974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学生第六党支部：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23跨境电子商务一班、23金融科技一班、23金融科技二班、23工商管理、24财务管理（专升本）一班</w:t>
      </w:r>
    </w:p>
    <w:p w14:paraId="7048D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注：分配名额视情况而定，若班级没有符合条件的学生，参加答辩名额将给学院学生组织，具体情况由学院发展对象评审小组会议决定。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4"/>
        <w:gridCol w:w="2895"/>
      </w:tblGrid>
      <w:tr w14:paraId="5758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375A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2895" w:type="dxa"/>
            <w:vAlign w:val="center"/>
          </w:tcPr>
          <w:p w14:paraId="7E95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推荐名额</w:t>
            </w:r>
          </w:p>
        </w:tc>
      </w:tr>
      <w:tr w14:paraId="646F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3224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22财务管理一</w:t>
            </w:r>
          </w:p>
        </w:tc>
        <w:tc>
          <w:tcPr>
            <w:tcW w:w="2895" w:type="dxa"/>
            <w:vAlign w:val="center"/>
          </w:tcPr>
          <w:p w14:paraId="54EE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08E2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4F1A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22财务管理二</w:t>
            </w:r>
          </w:p>
        </w:tc>
        <w:tc>
          <w:tcPr>
            <w:tcW w:w="2895" w:type="dxa"/>
            <w:vAlign w:val="center"/>
          </w:tcPr>
          <w:p w14:paraId="262C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3E28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595E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22财务管理三</w:t>
            </w:r>
          </w:p>
        </w:tc>
        <w:tc>
          <w:tcPr>
            <w:tcW w:w="2895" w:type="dxa"/>
            <w:vAlign w:val="center"/>
          </w:tcPr>
          <w:p w14:paraId="6749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6CE4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023F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22财务管理四</w:t>
            </w:r>
          </w:p>
        </w:tc>
        <w:tc>
          <w:tcPr>
            <w:tcW w:w="2895" w:type="dxa"/>
            <w:vAlign w:val="center"/>
          </w:tcPr>
          <w:p w14:paraId="698F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0FB2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624" w:type="dxa"/>
            <w:vAlign w:val="center"/>
          </w:tcPr>
          <w:p w14:paraId="6398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22财务管理五</w:t>
            </w:r>
          </w:p>
        </w:tc>
        <w:tc>
          <w:tcPr>
            <w:tcW w:w="2895" w:type="dxa"/>
            <w:vAlign w:val="center"/>
          </w:tcPr>
          <w:p w14:paraId="61E3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7F74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3A14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22工商管理（创业教育管理）</w:t>
            </w:r>
          </w:p>
        </w:tc>
        <w:tc>
          <w:tcPr>
            <w:tcW w:w="2895" w:type="dxa"/>
            <w:vAlign w:val="center"/>
          </w:tcPr>
          <w:p w14:paraId="1D83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AA5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7E1E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22国际经济与贸易一</w:t>
            </w:r>
          </w:p>
        </w:tc>
        <w:tc>
          <w:tcPr>
            <w:tcW w:w="2895" w:type="dxa"/>
            <w:vAlign w:val="center"/>
          </w:tcPr>
          <w:p w14:paraId="626D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53BE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50E9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22国际经济与贸易二</w:t>
            </w:r>
          </w:p>
        </w:tc>
        <w:tc>
          <w:tcPr>
            <w:tcW w:w="2895" w:type="dxa"/>
            <w:vAlign w:val="center"/>
          </w:tcPr>
          <w:p w14:paraId="1A54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DAD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3C02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22国际经济与贸易三</w:t>
            </w:r>
          </w:p>
        </w:tc>
        <w:tc>
          <w:tcPr>
            <w:tcW w:w="2895" w:type="dxa"/>
            <w:vAlign w:val="center"/>
          </w:tcPr>
          <w:p w14:paraId="15FC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5408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47A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22金融科技一</w:t>
            </w:r>
          </w:p>
        </w:tc>
        <w:tc>
          <w:tcPr>
            <w:tcW w:w="2895" w:type="dxa"/>
            <w:vAlign w:val="center"/>
          </w:tcPr>
          <w:p w14:paraId="14AE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FF9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6F59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22金融科技二</w:t>
            </w:r>
          </w:p>
        </w:tc>
        <w:tc>
          <w:tcPr>
            <w:tcW w:w="2895" w:type="dxa"/>
            <w:vAlign w:val="center"/>
          </w:tcPr>
          <w:p w14:paraId="0345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6015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0F35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22跨境电子商务</w:t>
            </w:r>
          </w:p>
        </w:tc>
        <w:tc>
          <w:tcPr>
            <w:tcW w:w="2895" w:type="dxa"/>
            <w:vAlign w:val="center"/>
          </w:tcPr>
          <w:p w14:paraId="3A91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A12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51BB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23财务管理一</w:t>
            </w:r>
          </w:p>
        </w:tc>
        <w:tc>
          <w:tcPr>
            <w:tcW w:w="2895" w:type="dxa"/>
            <w:vAlign w:val="center"/>
          </w:tcPr>
          <w:p w14:paraId="77DD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2AC0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598E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23财务管理二</w:t>
            </w:r>
          </w:p>
        </w:tc>
        <w:tc>
          <w:tcPr>
            <w:tcW w:w="2895" w:type="dxa"/>
            <w:vAlign w:val="center"/>
          </w:tcPr>
          <w:p w14:paraId="1794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E18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1789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23财务管理三</w:t>
            </w:r>
          </w:p>
        </w:tc>
        <w:tc>
          <w:tcPr>
            <w:tcW w:w="2895" w:type="dxa"/>
            <w:vAlign w:val="center"/>
          </w:tcPr>
          <w:p w14:paraId="069B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29D8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3482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23跨境电子商务一</w:t>
            </w:r>
          </w:p>
        </w:tc>
        <w:tc>
          <w:tcPr>
            <w:tcW w:w="2895" w:type="dxa"/>
            <w:vAlign w:val="center"/>
          </w:tcPr>
          <w:p w14:paraId="56AF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ED1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67FF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23跨境电子商务二</w:t>
            </w:r>
          </w:p>
        </w:tc>
        <w:tc>
          <w:tcPr>
            <w:tcW w:w="2895" w:type="dxa"/>
            <w:vAlign w:val="center"/>
          </w:tcPr>
          <w:p w14:paraId="217F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1EC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7E0A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23金融科技一</w:t>
            </w:r>
          </w:p>
        </w:tc>
        <w:tc>
          <w:tcPr>
            <w:tcW w:w="2895" w:type="dxa"/>
            <w:vAlign w:val="center"/>
          </w:tcPr>
          <w:p w14:paraId="72E1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567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77B4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23金融科技二</w:t>
            </w:r>
          </w:p>
        </w:tc>
        <w:tc>
          <w:tcPr>
            <w:tcW w:w="2895" w:type="dxa"/>
            <w:vAlign w:val="center"/>
          </w:tcPr>
          <w:p w14:paraId="2CC1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C11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2F77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23国际经济与贸易一</w:t>
            </w:r>
          </w:p>
        </w:tc>
        <w:tc>
          <w:tcPr>
            <w:tcW w:w="2895" w:type="dxa"/>
            <w:vAlign w:val="center"/>
          </w:tcPr>
          <w:p w14:paraId="6BA2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6A1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51BC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23国际经济与贸易二</w:t>
            </w:r>
          </w:p>
        </w:tc>
        <w:tc>
          <w:tcPr>
            <w:tcW w:w="2895" w:type="dxa"/>
            <w:vAlign w:val="center"/>
          </w:tcPr>
          <w:p w14:paraId="647D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1EB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1CE0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23工商管理</w:t>
            </w:r>
          </w:p>
        </w:tc>
        <w:tc>
          <w:tcPr>
            <w:tcW w:w="2895" w:type="dxa"/>
            <w:vAlign w:val="center"/>
          </w:tcPr>
          <w:p w14:paraId="24FD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B75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0F5B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24财务管理（专升本）一</w:t>
            </w:r>
          </w:p>
        </w:tc>
        <w:tc>
          <w:tcPr>
            <w:tcW w:w="2895" w:type="dxa"/>
            <w:vAlign w:val="center"/>
          </w:tcPr>
          <w:p w14:paraId="5043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FAC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36E0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24财务管理（专升本）二</w:t>
            </w:r>
          </w:p>
        </w:tc>
        <w:tc>
          <w:tcPr>
            <w:tcW w:w="2895" w:type="dxa"/>
            <w:vAlign w:val="center"/>
          </w:tcPr>
          <w:p w14:paraId="773C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B3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34C5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24国际经济与贸易（专升本）一</w:t>
            </w:r>
          </w:p>
        </w:tc>
        <w:tc>
          <w:tcPr>
            <w:tcW w:w="2895" w:type="dxa"/>
            <w:vAlign w:val="center"/>
          </w:tcPr>
          <w:p w14:paraId="0AE6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6B06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39E3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24国际经济与贸易（专升本）二</w:t>
            </w:r>
          </w:p>
        </w:tc>
        <w:tc>
          <w:tcPr>
            <w:tcW w:w="2895" w:type="dxa"/>
            <w:vAlign w:val="center"/>
          </w:tcPr>
          <w:p w14:paraId="6AA8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3AE5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2819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24工商管理（专升本）一</w:t>
            </w:r>
          </w:p>
        </w:tc>
        <w:tc>
          <w:tcPr>
            <w:tcW w:w="2895" w:type="dxa"/>
            <w:vAlign w:val="center"/>
          </w:tcPr>
          <w:p w14:paraId="3C1F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5157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368D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24工商管理（专升本）二</w:t>
            </w:r>
          </w:p>
        </w:tc>
        <w:tc>
          <w:tcPr>
            <w:tcW w:w="2895" w:type="dxa"/>
            <w:vAlign w:val="center"/>
          </w:tcPr>
          <w:p w14:paraId="0BDD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0D5C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624" w:type="dxa"/>
            <w:vAlign w:val="center"/>
          </w:tcPr>
          <w:p w14:paraId="19B2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团委、学生会、居委会、学长组</w:t>
            </w:r>
          </w:p>
        </w:tc>
        <w:tc>
          <w:tcPr>
            <w:tcW w:w="2895" w:type="dxa"/>
            <w:vAlign w:val="center"/>
          </w:tcPr>
          <w:p w14:paraId="45F1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 w14:paraId="441C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5624" w:type="dxa"/>
            <w:vAlign w:val="center"/>
          </w:tcPr>
          <w:p w14:paraId="641C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895" w:type="dxa"/>
            <w:vAlign w:val="center"/>
          </w:tcPr>
          <w:p w14:paraId="7FB8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</w:tr>
    </w:tbl>
    <w:p w14:paraId="1F211C13">
      <w:pPr>
        <w:rPr>
          <w:rFonts w:hint="eastAsia"/>
          <w:lang w:eastAsia="zh-CN"/>
        </w:rPr>
      </w:pPr>
    </w:p>
    <w:p w14:paraId="37696DAD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学生第一党支部副书记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3758570713</w:t>
      </w:r>
    </w:p>
    <w:p w14:paraId="58CBD9C9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学生第二党支部副书记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8757517691</w:t>
      </w:r>
    </w:p>
    <w:p w14:paraId="3E3AADAB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学生第三党支部副书记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5205737735</w:t>
      </w:r>
    </w:p>
    <w:p w14:paraId="2AAC9E86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学生第四党支部副书记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5325026176</w:t>
      </w:r>
    </w:p>
    <w:p w14:paraId="173E50F0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学生第五党支部副书记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9883744480</w:t>
      </w:r>
    </w:p>
    <w:p w14:paraId="085EFC2F">
      <w:pPr>
        <w:spacing w:line="360" w:lineRule="auto"/>
        <w:rPr>
          <w:rFonts w:hint="eastAsia"/>
          <w:sz w:val="52"/>
          <w:szCs w:val="52"/>
        </w:rPr>
      </w:pPr>
      <w:r>
        <w:rPr>
          <w:rFonts w:hint="eastAsia" w:ascii="宋体" w:hAnsi="宋体" w:eastAsia="宋体" w:cs="宋体"/>
          <w:sz w:val="28"/>
          <w:szCs w:val="28"/>
        </w:rPr>
        <w:t>学生第六党支部副书记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3676734107</w:t>
      </w:r>
    </w:p>
    <w:p w14:paraId="69F3E5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02E64"/>
    <w:rsid w:val="74156B99"/>
    <w:rsid w:val="7860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914</Characters>
  <Lines>0</Lines>
  <Paragraphs>0</Paragraphs>
  <TotalTime>9</TotalTime>
  <ScaleCrop>false</ScaleCrop>
  <LinksUpToDate>false</LinksUpToDate>
  <CharactersWithSpaces>914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2023-10-09T19:46:00Z</dcterms:created>
  <dc:creator>tx</dc:creator>
  <cp:lastModifiedBy>Wit、</cp:lastModifiedBy>
  <dcterms:modified xsi:type="dcterms:W3CDTF">2025-04-25T02:42:24Z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DDA01432EAD244F984AD6907B2FEAF8B_13</vt:lpwstr>
  </property>
  <property fmtid="{D5CDD505-2E9C-101B-9397-08002B2CF9AE}" pid="4" name="KSOTemplateDocerSaveRecord">
    <vt:lpwstr>eyJoZGlkIjoiYWFjNGVhZWU1ZTE1MjA2NGVjY2M2YjE2ZjM4YzhhOGYiLCJ1c2VySWQiOiIxOTg0OTIyNTMifQ==</vt:lpwstr>
  </property>
</Properties>
</file>