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60" w:lineRule="auto"/>
        <w:jc w:val="center"/>
        <w:rPr>
          <w:rFonts w:ascii="瀹嬩綋"/>
          <w:b/>
          <w:color w:val="000000"/>
          <w:sz w:val="24"/>
          <w:shd w:val="clear" w:color="auto" w:fill="FFFFFF"/>
        </w:rPr>
      </w:pPr>
      <w:r>
        <w:rPr>
          <w:rFonts w:hint="eastAsia" w:ascii="瀹嬩綋"/>
          <w:b/>
          <w:color w:val="000000"/>
          <w:sz w:val="24"/>
          <w:shd w:val="clear" w:color="auto" w:fill="FFFFFF"/>
        </w:rPr>
        <w:t>温州理工学院经济与管理学院2023-2024第二学期考勤统计（第十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六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周）</w:t>
      </w:r>
    </w:p>
    <w:p>
      <w:pPr>
        <w:shd w:val="solid" w:color="FFFFFF" w:fill="auto"/>
        <w:autoSpaceDN w:val="0"/>
        <w:spacing w:line="360" w:lineRule="auto"/>
        <w:jc w:val="left"/>
        <w:rPr>
          <w:rFonts w:ascii="瀹嬩綋"/>
          <w:b/>
          <w:color w:val="000000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jc w:val="left"/>
        <w:rPr>
          <w:rFonts w:ascii="瀹嬩綋"/>
          <w:color w:val="6B6B6B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 xml:space="preserve">各班级： </w:t>
      </w:r>
    </w:p>
    <w:p>
      <w:pPr>
        <w:shd w:val="solid" w:color="FFFFFF" w:fill="auto"/>
        <w:autoSpaceDN w:val="0"/>
        <w:spacing w:line="360" w:lineRule="auto"/>
        <w:ind w:firstLine="470"/>
        <w:jc w:val="left"/>
        <w:rPr>
          <w:rFonts w:ascii="瀹嬩綋"/>
          <w:color w:val="000000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>为引导学生更好的进入学习状态，保证学风建设工作的顺利展开，营造学院良好的学习氛围，经管学院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总支委员会</w:t>
      </w:r>
      <w:r>
        <w:rPr>
          <w:rFonts w:ascii="瀹嬩綋"/>
          <w:b/>
          <w:color w:val="000000"/>
          <w:sz w:val="24"/>
          <w:shd w:val="clear" w:color="auto" w:fill="FFFFFF"/>
        </w:rPr>
        <w:t>组织相关人员对各班级进行学风检查，现将检查结果给予通报，其具体情况见附件。希望广大同学引以为戒，严格要求自己，遵守校纪校规，做一名文明、合格的大学生。</w:t>
      </w:r>
    </w:p>
    <w:p>
      <w:pPr>
        <w:shd w:val="solid" w:color="FFFFFF" w:fill="auto"/>
        <w:autoSpaceDN w:val="0"/>
        <w:spacing w:line="360" w:lineRule="auto"/>
        <w:ind w:firstLine="354"/>
        <w:jc w:val="left"/>
        <w:rPr>
          <w:rFonts w:ascii="瀹嬩綋"/>
          <w:color w:val="000000"/>
          <w:sz w:val="18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 xml:space="preserve">  补充说明：</w:t>
      </w:r>
    </w:p>
    <w:p>
      <w:pPr>
        <w:shd w:val="solid" w:color="FFFFFF" w:fill="auto"/>
        <w:autoSpaceDN w:val="0"/>
        <w:spacing w:line="360" w:lineRule="atLeast"/>
        <w:ind w:firstLine="531"/>
        <w:jc w:val="left"/>
        <w:rPr>
          <w:rFonts w:ascii="宋体" w:hAnsi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1、按照《学生手册》第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80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页第（3）项规定，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因事假缺课一节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扣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0.5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，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迟到1次扣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0.5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分，旷课一节扣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2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分（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两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次迟到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或早退</w:t>
      </w: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作一节旷课）。</w:t>
      </w:r>
    </w:p>
    <w:p>
      <w:pPr>
        <w:shd w:val="solid" w:color="FFFFFF" w:fill="auto"/>
        <w:autoSpaceDN w:val="0"/>
        <w:spacing w:line="360" w:lineRule="auto"/>
        <w:ind w:firstLine="590"/>
        <w:jc w:val="left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2、如有疑问，请及时向各自辅导员联系</w:t>
      </w: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、学风建设指导老师陈老师（滨海校区办公室实3-2-303）、</w:t>
      </w:r>
    </w:p>
    <w:p>
      <w:pPr>
        <w:shd w:val="solid" w:color="FFFFFF" w:fill="auto"/>
        <w:autoSpaceDN w:val="0"/>
        <w:spacing w:line="360" w:lineRule="auto"/>
        <w:ind w:firstLine="590"/>
        <w:jc w:val="left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color w:val="000000"/>
          <w:sz w:val="24"/>
          <w:szCs w:val="24"/>
          <w:shd w:val="clear" w:color="auto" w:fill="FFFFFF"/>
        </w:rPr>
        <w:t>学习部蒋同学17816908850 汤同学18967901637联系。</w:t>
      </w:r>
    </w:p>
    <w:p>
      <w:pPr>
        <w:shd w:val="solid" w:color="FFFFFF" w:fill="auto"/>
        <w:autoSpaceDN w:val="0"/>
        <w:spacing w:line="360" w:lineRule="auto"/>
        <w:ind w:firstLine="590"/>
        <w:jc w:val="left"/>
        <w:rPr>
          <w:rFonts w:ascii="宋体" w:hAnsi="宋体"/>
          <w:b/>
          <w:color w:val="000000"/>
          <w:sz w:val="24"/>
          <w:szCs w:val="24"/>
          <w:shd w:val="clear" w:color="auto" w:fill="FFFFFF"/>
        </w:rPr>
      </w:pPr>
      <w:r>
        <w:rPr>
          <w:rFonts w:ascii="宋体" w:hAnsi="宋体"/>
          <w:b/>
          <w:color w:val="000000"/>
          <w:sz w:val="24"/>
          <w:szCs w:val="24"/>
          <w:shd w:val="clear" w:color="auto" w:fill="FFFFFF"/>
        </w:rPr>
        <w:t>3、请在当天发布公告三日内提出异议，并提供相应的证明。如无问题，逾期数据将直接备案，今后不得修改。</w:t>
      </w:r>
    </w:p>
    <w:tbl>
      <w:tblPr>
        <w:tblStyle w:val="3"/>
        <w:tblpPr w:leftFromText="180" w:rightFromText="180" w:vertAnchor="text" w:horzAnchor="page" w:tblpX="1832" w:tblpY="188"/>
        <w:tblOverlap w:val="never"/>
        <w:tblW w:w="8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5"/>
        <w:gridCol w:w="860"/>
        <w:gridCol w:w="990"/>
        <w:gridCol w:w="2090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65" w:type="dxa"/>
            <w:gridSpan w:val="5"/>
          </w:tcPr>
          <w:p>
            <w:pPr>
              <w:autoSpaceDN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  <w:t>上课考勤情况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>
            <w:pPr>
              <w:autoSpaceDN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  <w:t>班级</w:t>
            </w:r>
          </w:p>
        </w:tc>
        <w:tc>
          <w:tcPr>
            <w:tcW w:w="860" w:type="dxa"/>
          </w:tcPr>
          <w:p>
            <w:pPr>
              <w:autoSpaceDN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  <w:t>时间</w:t>
            </w:r>
          </w:p>
        </w:tc>
        <w:tc>
          <w:tcPr>
            <w:tcW w:w="990" w:type="dxa"/>
          </w:tcPr>
          <w:p>
            <w:pPr>
              <w:autoSpaceDN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2090" w:type="dxa"/>
          </w:tcPr>
          <w:p>
            <w:pPr>
              <w:autoSpaceDN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  <w:t>节数</w:t>
            </w:r>
          </w:p>
        </w:tc>
        <w:tc>
          <w:tcPr>
            <w:tcW w:w="1070" w:type="dxa"/>
          </w:tcPr>
          <w:p>
            <w:pPr>
              <w:autoSpaceDN w:val="0"/>
              <w:spacing w:line="360" w:lineRule="auto"/>
              <w:jc w:val="center"/>
              <w:rPr>
                <w:rFonts w:ascii="宋体" w:hAnsi="宋体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23财务管理一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  <w:t>班</w:t>
            </w:r>
          </w:p>
        </w:tc>
        <w:tc>
          <w:tcPr>
            <w:tcW w:w="86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  <w:t>6.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9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郑思杰</w:t>
            </w:r>
          </w:p>
        </w:tc>
        <w:tc>
          <w:tcPr>
            <w:tcW w:w="20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12、34</w:t>
            </w:r>
          </w:p>
        </w:tc>
        <w:tc>
          <w:tcPr>
            <w:tcW w:w="1070" w:type="dxa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  <w:t>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23财务管理一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  <w:t>班</w:t>
            </w:r>
          </w:p>
        </w:tc>
        <w:tc>
          <w:tcPr>
            <w:tcW w:w="86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  <w:t>6.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9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蔡欣语</w:t>
            </w:r>
          </w:p>
        </w:tc>
        <w:tc>
          <w:tcPr>
            <w:tcW w:w="20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70" w:type="dxa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  <w:t>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23财务管理一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  <w:t>班</w:t>
            </w:r>
          </w:p>
        </w:tc>
        <w:tc>
          <w:tcPr>
            <w:tcW w:w="86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 w:eastAsia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6.12</w:t>
            </w:r>
          </w:p>
        </w:tc>
        <w:tc>
          <w:tcPr>
            <w:tcW w:w="9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李柯翰</w:t>
            </w:r>
          </w:p>
        </w:tc>
        <w:tc>
          <w:tcPr>
            <w:tcW w:w="20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7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23财务管理二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  <w:t>班</w:t>
            </w:r>
          </w:p>
        </w:tc>
        <w:tc>
          <w:tcPr>
            <w:tcW w:w="86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6.11</w:t>
            </w:r>
          </w:p>
        </w:tc>
        <w:tc>
          <w:tcPr>
            <w:tcW w:w="9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李贵鑫</w:t>
            </w:r>
          </w:p>
        </w:tc>
        <w:tc>
          <w:tcPr>
            <w:tcW w:w="20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12、34、67、89</w:t>
            </w:r>
          </w:p>
        </w:tc>
        <w:tc>
          <w:tcPr>
            <w:tcW w:w="107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55" w:type="dxa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23财务管理二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  <w:t>班</w:t>
            </w:r>
          </w:p>
        </w:tc>
        <w:tc>
          <w:tcPr>
            <w:tcW w:w="86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6.11</w:t>
            </w:r>
          </w:p>
        </w:tc>
        <w:tc>
          <w:tcPr>
            <w:tcW w:w="9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宋欣宇</w:t>
            </w:r>
          </w:p>
        </w:tc>
        <w:tc>
          <w:tcPr>
            <w:tcW w:w="20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67、89</w:t>
            </w:r>
          </w:p>
        </w:tc>
        <w:tc>
          <w:tcPr>
            <w:tcW w:w="107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55" w:type="dxa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23财务管理二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  <w:t>班</w:t>
            </w:r>
          </w:p>
        </w:tc>
        <w:tc>
          <w:tcPr>
            <w:tcW w:w="86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6.12</w:t>
            </w:r>
          </w:p>
        </w:tc>
        <w:tc>
          <w:tcPr>
            <w:tcW w:w="9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戎律澄</w:t>
            </w:r>
          </w:p>
        </w:tc>
        <w:tc>
          <w:tcPr>
            <w:tcW w:w="20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7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55" w:type="dxa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23财务管理二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  <w:t>班</w:t>
            </w:r>
          </w:p>
        </w:tc>
        <w:tc>
          <w:tcPr>
            <w:tcW w:w="86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6.12</w:t>
            </w:r>
          </w:p>
        </w:tc>
        <w:tc>
          <w:tcPr>
            <w:tcW w:w="9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董诗乐</w:t>
            </w:r>
          </w:p>
        </w:tc>
        <w:tc>
          <w:tcPr>
            <w:tcW w:w="20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7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55" w:type="dxa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23财务管理二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  <w:t>班</w:t>
            </w:r>
          </w:p>
        </w:tc>
        <w:tc>
          <w:tcPr>
            <w:tcW w:w="86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6.13</w:t>
            </w:r>
          </w:p>
        </w:tc>
        <w:tc>
          <w:tcPr>
            <w:tcW w:w="9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戎律澄</w:t>
            </w:r>
          </w:p>
        </w:tc>
        <w:tc>
          <w:tcPr>
            <w:tcW w:w="20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07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55" w:type="dxa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23财务管理三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  <w:t>班</w:t>
            </w:r>
          </w:p>
        </w:tc>
        <w:tc>
          <w:tcPr>
            <w:tcW w:w="86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6.11</w:t>
            </w:r>
          </w:p>
        </w:tc>
        <w:tc>
          <w:tcPr>
            <w:tcW w:w="9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叶冰鑫</w:t>
            </w:r>
          </w:p>
        </w:tc>
        <w:tc>
          <w:tcPr>
            <w:tcW w:w="20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12、34、89</w:t>
            </w:r>
          </w:p>
        </w:tc>
        <w:tc>
          <w:tcPr>
            <w:tcW w:w="107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55" w:type="dxa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23财务管理三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  <w:t>班</w:t>
            </w:r>
          </w:p>
        </w:tc>
        <w:tc>
          <w:tcPr>
            <w:tcW w:w="86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6.12</w:t>
            </w:r>
          </w:p>
        </w:tc>
        <w:tc>
          <w:tcPr>
            <w:tcW w:w="9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叶冰鑫</w:t>
            </w:r>
          </w:p>
        </w:tc>
        <w:tc>
          <w:tcPr>
            <w:tcW w:w="20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7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55" w:type="dxa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23财务管理三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</w:rPr>
              <w:t>班</w:t>
            </w:r>
          </w:p>
        </w:tc>
        <w:tc>
          <w:tcPr>
            <w:tcW w:w="86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6.13</w:t>
            </w:r>
          </w:p>
        </w:tc>
        <w:tc>
          <w:tcPr>
            <w:tcW w:w="9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叶冰鑫</w:t>
            </w:r>
          </w:p>
        </w:tc>
        <w:tc>
          <w:tcPr>
            <w:tcW w:w="20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34、89</w:t>
            </w:r>
          </w:p>
        </w:tc>
        <w:tc>
          <w:tcPr>
            <w:tcW w:w="107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55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22财务管理三班</w:t>
            </w:r>
          </w:p>
        </w:tc>
        <w:tc>
          <w:tcPr>
            <w:tcW w:w="86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6.14</w:t>
            </w:r>
          </w:p>
        </w:tc>
        <w:tc>
          <w:tcPr>
            <w:tcW w:w="9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林怡彤</w:t>
            </w:r>
          </w:p>
        </w:tc>
        <w:tc>
          <w:tcPr>
            <w:tcW w:w="20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34、67</w:t>
            </w:r>
          </w:p>
        </w:tc>
        <w:tc>
          <w:tcPr>
            <w:tcW w:w="107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55" w:type="dxa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22财务管理三班</w:t>
            </w:r>
          </w:p>
        </w:tc>
        <w:tc>
          <w:tcPr>
            <w:tcW w:w="86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6.14</w:t>
            </w:r>
          </w:p>
        </w:tc>
        <w:tc>
          <w:tcPr>
            <w:tcW w:w="9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闫楠楠</w:t>
            </w:r>
          </w:p>
        </w:tc>
        <w:tc>
          <w:tcPr>
            <w:tcW w:w="20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34、67</w:t>
            </w:r>
          </w:p>
        </w:tc>
        <w:tc>
          <w:tcPr>
            <w:tcW w:w="107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55" w:type="dxa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22财务管理三班</w:t>
            </w:r>
          </w:p>
        </w:tc>
        <w:tc>
          <w:tcPr>
            <w:tcW w:w="86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6.15</w:t>
            </w:r>
          </w:p>
        </w:tc>
        <w:tc>
          <w:tcPr>
            <w:tcW w:w="9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林怡彤</w:t>
            </w:r>
          </w:p>
        </w:tc>
        <w:tc>
          <w:tcPr>
            <w:tcW w:w="20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7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55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21财务管理四班</w:t>
            </w:r>
          </w:p>
        </w:tc>
        <w:tc>
          <w:tcPr>
            <w:tcW w:w="86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6.11</w:t>
            </w:r>
          </w:p>
        </w:tc>
        <w:tc>
          <w:tcPr>
            <w:tcW w:w="9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钟淋烨</w:t>
            </w:r>
          </w:p>
        </w:tc>
        <w:tc>
          <w:tcPr>
            <w:tcW w:w="20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07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事假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55" w:type="dxa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21财务管理四班</w:t>
            </w:r>
          </w:p>
        </w:tc>
        <w:tc>
          <w:tcPr>
            <w:tcW w:w="86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6.11</w:t>
            </w:r>
          </w:p>
        </w:tc>
        <w:tc>
          <w:tcPr>
            <w:tcW w:w="9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张梦圆</w:t>
            </w:r>
          </w:p>
        </w:tc>
        <w:tc>
          <w:tcPr>
            <w:tcW w:w="20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12、67、89</w:t>
            </w:r>
          </w:p>
        </w:tc>
        <w:tc>
          <w:tcPr>
            <w:tcW w:w="107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55" w:type="dxa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21财务管理四班</w:t>
            </w:r>
          </w:p>
        </w:tc>
        <w:tc>
          <w:tcPr>
            <w:tcW w:w="86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6.12</w:t>
            </w:r>
          </w:p>
        </w:tc>
        <w:tc>
          <w:tcPr>
            <w:tcW w:w="9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张梦圆</w:t>
            </w:r>
          </w:p>
        </w:tc>
        <w:tc>
          <w:tcPr>
            <w:tcW w:w="209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12、34</w:t>
            </w:r>
          </w:p>
        </w:tc>
        <w:tc>
          <w:tcPr>
            <w:tcW w:w="1070" w:type="dxa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  <w:bookmarkStart w:id="0" w:name="_GoBack"/>
            <w:bookmarkEnd w:id="0"/>
          </w:p>
        </w:tc>
      </w:tr>
    </w:tbl>
    <w:p>
      <w:pPr>
        <w:jc w:val="left"/>
      </w:pPr>
    </w:p>
    <w:p>
      <w:pPr>
        <w:jc w:val="left"/>
      </w:pPr>
    </w:p>
    <w:p>
      <w:pPr>
        <w:shd w:val="solid" w:color="FFFFFF" w:fill="auto"/>
        <w:autoSpaceDN w:val="0"/>
        <w:spacing w:line="360" w:lineRule="auto"/>
        <w:ind w:firstLine="3855" w:firstLineChars="1600"/>
        <w:rPr>
          <w:rFonts w:ascii="瀹嬩綋"/>
          <w:b/>
          <w:color w:val="000000"/>
          <w:sz w:val="24"/>
          <w:shd w:val="clear" w:color="auto" w:fill="FFFFFF"/>
        </w:rPr>
      </w:pPr>
      <w:r>
        <w:rPr>
          <w:rFonts w:ascii="瀹嬩綋"/>
          <w:b/>
          <w:color w:val="000000"/>
          <w:sz w:val="24"/>
          <w:shd w:val="clear" w:color="auto" w:fill="FFFFFF"/>
        </w:rPr>
        <w:t>温州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理工</w:t>
      </w:r>
      <w:r>
        <w:rPr>
          <w:rFonts w:ascii="瀹嬩綋"/>
          <w:b/>
          <w:color w:val="000000"/>
          <w:sz w:val="24"/>
          <w:shd w:val="clear" w:color="auto" w:fill="FFFFFF"/>
        </w:rPr>
        <w:t>学院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经济与管理学院总支委员会</w:t>
      </w:r>
    </w:p>
    <w:p>
      <w:pPr>
        <w:shd w:val="solid" w:color="FFFFFF" w:fill="auto"/>
        <w:autoSpaceDN w:val="0"/>
        <w:spacing w:line="360" w:lineRule="auto"/>
        <w:ind w:firstLine="6505" w:firstLineChars="2700"/>
        <w:rPr>
          <w:rFonts w:ascii="瀹嬩綋"/>
          <w:b/>
          <w:color w:val="000000"/>
          <w:sz w:val="24"/>
          <w:shd w:val="clear" w:color="auto" w:fill="FFFFFF"/>
        </w:rPr>
      </w:pPr>
      <w:r>
        <w:rPr>
          <w:rFonts w:hint="eastAsia" w:ascii="瀹嬩綋"/>
          <w:b/>
          <w:color w:val="000000"/>
          <w:sz w:val="24"/>
          <w:shd w:val="clear" w:color="auto" w:fill="FFFFFF"/>
        </w:rPr>
        <w:t>2024年6月</w:t>
      </w:r>
      <w:r>
        <w:rPr>
          <w:rFonts w:hint="eastAsia" w:ascii="瀹嬩綋"/>
          <w:b/>
          <w:color w:val="000000"/>
          <w:sz w:val="24"/>
          <w:shd w:val="clear" w:color="auto" w:fill="FFFFFF"/>
          <w:lang w:val="en-US" w:eastAsia="zh-CN"/>
        </w:rPr>
        <w:t>16</w:t>
      </w:r>
      <w:r>
        <w:rPr>
          <w:rFonts w:hint="eastAsia" w:ascii="瀹嬩綋"/>
          <w:b/>
          <w:color w:val="000000"/>
          <w:sz w:val="24"/>
          <w:shd w:val="clear" w:color="auto" w:fill="FFFFFF"/>
        </w:rPr>
        <w:t>日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jQxYmZmN2ZkODIxYWNiNTEzMzQyMTZmNzQ1MmMifQ=="/>
  </w:docVars>
  <w:rsids>
    <w:rsidRoot w:val="005557D5"/>
    <w:rsid w:val="001F79DB"/>
    <w:rsid w:val="00244EC8"/>
    <w:rsid w:val="002909B7"/>
    <w:rsid w:val="002B3FF9"/>
    <w:rsid w:val="003E6A8D"/>
    <w:rsid w:val="005557D5"/>
    <w:rsid w:val="006200AC"/>
    <w:rsid w:val="0066221B"/>
    <w:rsid w:val="007E6BEF"/>
    <w:rsid w:val="0087091A"/>
    <w:rsid w:val="008D6F31"/>
    <w:rsid w:val="00B535CE"/>
    <w:rsid w:val="00B6655B"/>
    <w:rsid w:val="00BA4294"/>
    <w:rsid w:val="00C55AD4"/>
    <w:rsid w:val="00E63238"/>
    <w:rsid w:val="00EE5302"/>
    <w:rsid w:val="00F80AC1"/>
    <w:rsid w:val="01D52BB8"/>
    <w:rsid w:val="08690DB3"/>
    <w:rsid w:val="0F2E6135"/>
    <w:rsid w:val="1C530F07"/>
    <w:rsid w:val="350D76DE"/>
    <w:rsid w:val="5687748B"/>
    <w:rsid w:val="7D89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539</Words>
  <Characters>645</Characters>
  <Lines>8</Lines>
  <Paragraphs>2</Paragraphs>
  <TotalTime>10</TotalTime>
  <ScaleCrop>false</ScaleCrop>
  <LinksUpToDate>false</LinksUpToDate>
  <CharactersWithSpaces>649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2024-06-09T08:00:00Z</dcterms:created>
  <dc:creator>lenovo</dc:creator>
  <cp:lastModifiedBy>星星</cp:lastModifiedBy>
  <dcterms:modified xsi:type="dcterms:W3CDTF">2024-06-15T14:09:33Z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EA8B65031D2F4DBC8175CAFEEDBB22A8_13</vt:lpwstr>
  </property>
</Properties>
</file>