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jc w:val="center"/>
        <w:rPr>
          <w:rFonts w:hint="default" w:ascii="瀹嬩綋" w:eastAsia="宋体"/>
          <w:b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温州理工学院经济与管理学院2023-2024第二学期考勤统计（第十四</w:t>
      </w:r>
      <w:bookmarkStart w:id="0" w:name="_GoBack"/>
      <w:bookmarkEnd w:id="0"/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周）</w:t>
      </w:r>
    </w:p>
    <w:p>
      <w:pPr>
        <w:shd w:val="solid" w:color="FFFFFF" w:fill="auto"/>
        <w:autoSpaceDN w:val="0"/>
        <w:spacing w:line="360" w:lineRule="auto"/>
        <w:jc w:val="left"/>
        <w:rPr>
          <w:rFonts w:ascii="瀹嬩綋"/>
          <w:b/>
          <w:color w:val="00000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left"/>
        <w:rPr>
          <w:rFonts w:ascii="瀹嬩綋"/>
          <w:color w:val="6B6B6B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各班级： </w:t>
      </w:r>
    </w:p>
    <w:p>
      <w:pPr>
        <w:shd w:val="solid" w:color="FFFFFF" w:fill="auto"/>
        <w:autoSpaceDN w:val="0"/>
        <w:spacing w:line="360" w:lineRule="auto"/>
        <w:ind w:firstLine="470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为引导学生更好的进入学习状态，保证学风建设工作的顺利展开，营造学院良好的学习氛围，经管学院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总支委员会</w:t>
      </w:r>
      <w:r>
        <w:rPr>
          <w:rFonts w:ascii="瀹嬩綋"/>
          <w:b/>
          <w:color w:val="000000"/>
          <w:sz w:val="24"/>
          <w:shd w:val="clear" w:color="auto" w:fill="FFFFFF"/>
        </w:rPr>
        <w:t>组织相关人员对各班级进行学风检查，现将检查结果给予通报，其具体情况见附件。希望广大同学引以为戒，严格要求自己，遵守校纪校规，做一名文明、合格的大学生。</w:t>
      </w:r>
    </w:p>
    <w:p>
      <w:pPr>
        <w:shd w:val="solid" w:color="FFFFFF" w:fill="auto"/>
        <w:autoSpaceDN w:val="0"/>
        <w:spacing w:line="360" w:lineRule="auto"/>
        <w:ind w:firstLine="354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  补充说明：</w:t>
      </w:r>
    </w:p>
    <w:p>
      <w:pPr>
        <w:shd w:val="solid" w:color="FFFFFF" w:fill="auto"/>
        <w:autoSpaceDN w:val="0"/>
        <w:spacing w:line="360" w:lineRule="atLeast"/>
        <w:ind w:firstLine="531"/>
        <w:jc w:val="left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1、按照《学生手册》第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80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页第（3）项规定，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因事假缺课一节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，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迟到1次扣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分，旷课一节扣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分（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两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次迟到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或早退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作一节旷课）。</w:t>
      </w:r>
    </w:p>
    <w:p>
      <w:pPr>
        <w:shd w:val="solid" w:color="FFFFFF" w:fill="auto"/>
        <w:autoSpaceDN w:val="0"/>
        <w:spacing w:line="360" w:lineRule="auto"/>
        <w:ind w:firstLine="590"/>
        <w:jc w:val="left"/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2、如有疑问，请及时向各自辅导员联系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、学风建设指导老师陈老师（滨海校区办公室实3-2-303）、</w:t>
      </w:r>
    </w:p>
    <w:p>
      <w:pPr>
        <w:shd w:val="solid" w:color="FFFFFF" w:fill="auto"/>
        <w:autoSpaceDN w:val="0"/>
        <w:spacing w:line="360" w:lineRule="auto"/>
        <w:ind w:firstLine="590"/>
        <w:jc w:val="left"/>
        <w:rPr>
          <w:rFonts w:hint="default" w:ascii="宋体" w:hAnsi="宋体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学习部蒋同学17816908850 汤同学18967901637联系。</w:t>
      </w:r>
    </w:p>
    <w:p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3、请在当天发布公告三日内提出异议，并提供相应的证明。如无问题，逾期数据将直接备案，今后不得修改。</w:t>
      </w:r>
    </w:p>
    <w:tbl>
      <w:tblPr>
        <w:tblStyle w:val="3"/>
        <w:tblpPr w:leftFromText="180" w:rightFromText="180" w:vertAnchor="text" w:horzAnchor="page" w:tblpX="1832" w:tblpY="188"/>
        <w:tblOverlap w:val="never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860"/>
        <w:gridCol w:w="990"/>
        <w:gridCol w:w="209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5" w:type="dxa"/>
            <w:gridSpan w:val="5"/>
            <w:vAlign w:val="top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上课考勤情况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班级</w:t>
            </w:r>
          </w:p>
        </w:tc>
        <w:tc>
          <w:tcPr>
            <w:tcW w:w="860" w:type="dxa"/>
            <w:vAlign w:val="top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节数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23财务管理一班</w:t>
            </w:r>
          </w:p>
        </w:tc>
        <w:tc>
          <w:tcPr>
            <w:tcW w:w="86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5.27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洪文懿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5.27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胡静宜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12、34、67、89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5.28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柯雅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12、34、67、89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5.30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李柯翰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23财务管理二班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5.27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王美琳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、34、67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5.27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5.28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王美琳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12、34、67、89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5.29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王美琳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5.29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陈浩南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5.30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余智钰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34、89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5.31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余智钰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23财务管理三班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5.27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邓钰婕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5.27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陈浩琪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5.30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苏合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34、89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5.31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邱佳滢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12、34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23专升本工管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一班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5.31</w:t>
            </w:r>
          </w:p>
        </w:tc>
        <w:tc>
          <w:tcPr>
            <w:tcW w:w="9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黄珊珊</w:t>
            </w:r>
          </w:p>
        </w:tc>
        <w:tc>
          <w:tcPr>
            <w:tcW w:w="209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67</w:t>
            </w:r>
          </w:p>
        </w:tc>
        <w:tc>
          <w:tcPr>
            <w:tcW w:w="1070" w:type="dxa"/>
            <w:vAlign w:val="top"/>
          </w:tcPr>
          <w:p>
            <w:pPr>
              <w:autoSpaceDN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病假</w:t>
            </w:r>
          </w:p>
        </w:tc>
      </w:tr>
    </w:tbl>
    <w:p>
      <w:pPr>
        <w:jc w:val="left"/>
      </w:pPr>
    </w:p>
    <w:p>
      <w:pPr>
        <w:jc w:val="left"/>
      </w:pPr>
    </w:p>
    <w:p>
      <w:pPr>
        <w:shd w:val="solid" w:color="FFFFFF" w:fill="auto"/>
        <w:autoSpaceDN w:val="0"/>
        <w:spacing w:line="360" w:lineRule="auto"/>
        <w:jc w:val="right"/>
        <w:rPr>
          <w:rFonts w:hint="default" w:ascii="瀹嬩綋" w:eastAsia="宋体"/>
          <w:b/>
          <w:color w:val="000000"/>
          <w:sz w:val="24"/>
          <w:shd w:val="clear" w:color="auto" w:fill="FFFFFF"/>
          <w:lang w:val="en-US" w:eastAsia="zh-CN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温州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理工</w:t>
      </w:r>
      <w:r>
        <w:rPr>
          <w:rFonts w:ascii="瀹嬩綋"/>
          <w:b/>
          <w:color w:val="000000"/>
          <w:sz w:val="24"/>
          <w:shd w:val="clear" w:color="auto" w:fill="FFFFFF"/>
        </w:rPr>
        <w:t>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经济与管理学院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委员会学习部</w:t>
      </w:r>
    </w:p>
    <w:p>
      <w:pPr>
        <w:shd w:val="solid" w:color="FFFFFF" w:fill="auto"/>
        <w:autoSpaceDN w:val="0"/>
        <w:spacing w:line="360" w:lineRule="auto"/>
        <w:ind w:firstLine="6746" w:firstLineChars="2800"/>
        <w:rPr>
          <w:rFonts w:hint="default" w:ascii="瀹嬩綋" w:eastAsia="宋体"/>
          <w:b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2024年6月1日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OGIyMjcwOThjODM0YTEzNDNkZTJlMTY2OGFkYWQifQ=="/>
  </w:docVars>
  <w:rsids>
    <w:rsidRoot w:val="00000000"/>
    <w:rsid w:val="01D52BB8"/>
    <w:rsid w:val="08690DB3"/>
    <w:rsid w:val="240A72E5"/>
    <w:rsid w:val="2E377B7A"/>
    <w:rsid w:val="5687748B"/>
    <w:rsid w:val="5B5269C3"/>
    <w:rsid w:val="74383DB9"/>
    <w:rsid w:val="7F56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922</Characters>
  <Lines>0</Lines>
  <Paragraphs>0</Paragraphs>
  <TotalTime>16</TotalTime>
  <ScaleCrop>false</ScaleCrop>
  <LinksUpToDate>false</LinksUpToDate>
  <CharactersWithSpaces>926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2024-04-24T05:17:00Z</dcterms:created>
  <dc:creator>lenovo</dc:creator>
  <cp:lastModifiedBy>WPS_1690605012</cp:lastModifiedBy>
  <dcterms:modified xsi:type="dcterms:W3CDTF">2024-06-01T14:38:03Z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1D8DC9E52D81444D8337337D7D493025_13</vt:lpwstr>
  </property>
</Properties>
</file>